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9E609" w14:textId="77777777" w:rsidR="00FA4C98" w:rsidRDefault="00000000">
      <w:pPr>
        <w:jc w:val="center"/>
      </w:pPr>
      <w:r>
        <w:rPr>
          <w:noProof/>
        </w:rPr>
        <w:drawing>
          <wp:anchor distT="0" distB="0" distL="114300" distR="114300" simplePos="0" relativeHeight="3" behindDoc="0" locked="0" layoutInCell="1" allowOverlap="1" wp14:anchorId="67D346EE" wp14:editId="2F550B41">
            <wp:simplePos x="0" y="0"/>
            <wp:positionH relativeFrom="margin">
              <wp:posOffset>1271</wp:posOffset>
            </wp:positionH>
            <wp:positionV relativeFrom="margin">
              <wp:posOffset>0</wp:posOffset>
            </wp:positionV>
            <wp:extent cx="702945" cy="916942"/>
            <wp:effectExtent l="0" t="0" r="0" b="0"/>
            <wp:wrapSquare wrapText="bothSides"/>
            <wp:docPr id="1971644816" name="Picture 4" descr="https://www.eso.org/public/archives/logos/screen/eso-logo-p3005.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702945" cy="916942"/>
                    </a:xfrm>
                    <a:prstGeom prst="rect">
                      <a:avLst/>
                    </a:prstGeom>
                    <a:noFill/>
                    <a:ln>
                      <a:noFill/>
                      <a:prstDash/>
                    </a:ln>
                  </pic:spPr>
                </pic:pic>
              </a:graphicData>
            </a:graphic>
          </wp:anchor>
        </w:drawing>
      </w:r>
      <w:r>
        <w:rPr>
          <w:rFonts w:ascii="Arial" w:eastAsia="Arial" w:hAnsi="Arial" w:cs="Arial"/>
          <w:color w:val="0070C0"/>
          <w:sz w:val="44"/>
          <w:szCs w:val="44"/>
        </w:rPr>
        <w:t>Application Form (v2025)</w:t>
      </w:r>
    </w:p>
    <w:p w14:paraId="07DA9893" w14:textId="77777777" w:rsidR="00FA4C98" w:rsidRDefault="00000000">
      <w:pPr>
        <w:jc w:val="center"/>
      </w:pPr>
      <w:r>
        <w:rPr>
          <w:rFonts w:ascii="Arial" w:eastAsia="Arial" w:hAnsi="Arial" w:cs="Arial"/>
          <w:color w:val="0070C0"/>
          <w:sz w:val="44"/>
          <w:szCs w:val="44"/>
        </w:rPr>
        <w:t xml:space="preserve"> </w:t>
      </w:r>
      <w:r>
        <w:rPr>
          <w:rFonts w:ascii="Arial" w:eastAsia="Arial" w:hAnsi="Arial" w:cs="Arial"/>
          <w:color w:val="0070C0"/>
          <w:sz w:val="60"/>
          <w:szCs w:val="60"/>
        </w:rPr>
        <w:t>ESO Fellowship</w:t>
      </w:r>
    </w:p>
    <w:p w14:paraId="681C06CF" w14:textId="77777777" w:rsidR="00FA4C98" w:rsidRDefault="00000000">
      <w:pPr>
        <w:jc w:val="center"/>
        <w:rPr>
          <w:rFonts w:ascii="Arial" w:eastAsia="Arial" w:hAnsi="Arial" w:cs="Arial"/>
          <w:color w:val="0070C0"/>
          <w:sz w:val="40"/>
          <w:szCs w:val="40"/>
        </w:rPr>
      </w:pPr>
      <w:r>
        <w:rPr>
          <w:rFonts w:ascii="Arial" w:eastAsia="Arial" w:hAnsi="Arial" w:cs="Arial"/>
          <w:color w:val="0070C0"/>
          <w:sz w:val="40"/>
          <w:szCs w:val="40"/>
        </w:rPr>
        <w:t>Motivation letter</w:t>
      </w:r>
    </w:p>
    <w:p w14:paraId="163E1103" w14:textId="77777777" w:rsidR="00FA4C98" w:rsidRDefault="00000000">
      <w:pPr>
        <w:jc w:val="both"/>
      </w:pPr>
      <w:r>
        <w:rPr>
          <w:rFonts w:ascii="Arial" w:eastAsia="Arial" w:hAnsi="Arial" w:cs="Arial"/>
          <w:noProof/>
          <w:sz w:val="28"/>
          <w:szCs w:val="28"/>
        </w:rPr>
        <mc:AlternateContent>
          <mc:Choice Requires="wps">
            <w:drawing>
              <wp:anchor distT="0" distB="0" distL="114300" distR="114300" simplePos="0" relativeHeight="2" behindDoc="0" locked="0" layoutInCell="1" allowOverlap="1" wp14:anchorId="6C9D7A94" wp14:editId="707461EB">
                <wp:simplePos x="0" y="0"/>
                <wp:positionH relativeFrom="column">
                  <wp:posOffset>0</wp:posOffset>
                </wp:positionH>
                <wp:positionV relativeFrom="paragraph">
                  <wp:posOffset>630</wp:posOffset>
                </wp:positionV>
                <wp:extent cx="6443347" cy="641"/>
                <wp:effectExtent l="0" t="0" r="0" b="0"/>
                <wp:wrapNone/>
                <wp:docPr id="1673426011" name="Straight Connector 3"/>
                <wp:cNvGraphicFramePr/>
                <a:graphic xmlns:a="http://schemas.openxmlformats.org/drawingml/2006/main">
                  <a:graphicData uri="http://schemas.microsoft.com/office/word/2010/wordprocessingShape">
                    <wps:wsp>
                      <wps:cNvCnPr/>
                      <wps:spPr>
                        <a:xfrm>
                          <a:off x="0" y="0"/>
                          <a:ext cx="6443347" cy="641"/>
                        </a:xfrm>
                        <a:prstGeom prst="straightConnector1">
                          <a:avLst/>
                        </a:prstGeom>
                        <a:noFill/>
                        <a:ln w="6345" cap="flat">
                          <a:solidFill>
                            <a:srgbClr val="4472C4"/>
                          </a:solidFill>
                          <a:prstDash val="solid"/>
                          <a:miter/>
                        </a:ln>
                      </wps:spPr>
                      <wps:bodyPr/>
                    </wps:wsp>
                  </a:graphicData>
                </a:graphic>
              </wp:anchor>
            </w:drawing>
          </mc:Choice>
          <mc:Fallback>
            <w:pict>
              <v:shapetype w14:anchorId="1150B349" id="_x0000_t32" coordsize="21600,21600" o:spt="32" o:oned="t" path="m,l21600,21600e" filled="f">
                <v:path arrowok="t" fillok="f" o:connecttype="none"/>
                <o:lock v:ext="edit" shapetype="t"/>
              </v:shapetype>
              <v:shape id="Straight Connector 3" o:spid="_x0000_s1026" type="#_x0000_t32" style="position:absolute;margin-left:0;margin-top:.05pt;width:507.35pt;height:.05pt;z-index: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" strokecolor="#4472c4" strokeweight=".17625mm">
                <v:stroke joinstyle="miter"/>
              </v:shape>
            </w:pict>
          </mc:Fallback>
        </mc:AlternateContent>
      </w:r>
    </w:p>
    <w:p w14:paraId="661F6373" w14:textId="77777777" w:rsidR="00FA4C98" w:rsidRDefault="00000000">
      <w:pPr>
        <w:pStyle w:val="FootnoteText"/>
        <w:jc w:val="both"/>
      </w:pPr>
      <w:r>
        <w:rPr>
          <w:rFonts w:ascii="Arial" w:eastAsia="Arial" w:hAnsi="Arial" w:cs="Arial"/>
          <w:sz w:val="22"/>
          <w:szCs w:val="22"/>
        </w:rPr>
        <w:t xml:space="preserve">Please complete the motivation letter, save it as a PDF file and submit it via the ESO recruitment portal. The font to be used to fill the form must be a clearly readable font (e.g. Arial, Calibri, Times New Roman etc.) and the size 11pt. </w:t>
      </w:r>
      <w:r>
        <w:rPr>
          <w:rFonts w:ascii="Arial" w:eastAsia="Arial" w:hAnsi="Arial" w:cs="Arial"/>
          <w:b/>
          <w:bCs/>
          <w:sz w:val="22"/>
          <w:szCs w:val="22"/>
        </w:rPr>
        <w:t>Greyed out text provides guidelines on how to fill up this document and should be removed from the submitted version.</w:t>
      </w:r>
    </w:p>
    <w:p w14:paraId="5D3717EE" w14:textId="77777777" w:rsidR="00FA4C98" w:rsidRDefault="00FA4C98">
      <w:pPr>
        <w:pStyle w:val="FootnoteText"/>
        <w:jc w:val="both"/>
        <w:rPr>
          <w:rFonts w:ascii="Arial" w:eastAsia="Arial" w:hAnsi="Arial" w:cs="Arial"/>
          <w:sz w:val="22"/>
          <w:szCs w:val="22"/>
        </w:rPr>
      </w:pPr>
    </w:p>
    <w:p w14:paraId="259DE78B" w14:textId="77777777" w:rsidR="00FA4C98" w:rsidRDefault="00000000">
      <w:pPr>
        <w:pStyle w:val="FootnoteText"/>
        <w:jc w:val="both"/>
        <w:rPr>
          <w:rFonts w:ascii="Arial" w:eastAsia="Arial" w:hAnsi="Arial" w:cs="Arial"/>
          <w:sz w:val="22"/>
          <w:szCs w:val="22"/>
        </w:rPr>
      </w:pPr>
      <w:r>
        <w:rPr>
          <w:rFonts w:ascii="Arial" w:eastAsia="Arial" w:hAnsi="Arial" w:cs="Arial"/>
          <w:sz w:val="22"/>
          <w:szCs w:val="22"/>
        </w:rPr>
        <w:t xml:space="preserve">By submitting this application, you agree that your material will be reviewed by ESO staff astronomers and senior ESO Fellows. </w:t>
      </w:r>
    </w:p>
    <w:p w14:paraId="35C8906B" w14:textId="77777777" w:rsidR="00FA4C98" w:rsidRDefault="00FA4C98">
      <w:pPr>
        <w:jc w:val="both"/>
        <w:rPr>
          <w:rFonts w:ascii="Arial" w:eastAsia="Arial" w:hAnsi="Arial" w:cs="Arial"/>
          <w:color w:val="0070C0"/>
          <w:sz w:val="28"/>
          <w:szCs w:val="28"/>
        </w:rPr>
      </w:pPr>
    </w:p>
    <w:p w14:paraId="6A59394D" w14:textId="77777777" w:rsidR="00FA4C98" w:rsidRDefault="00000000">
      <w:pPr>
        <w:jc w:val="both"/>
      </w:pPr>
      <w:r>
        <w:rPr>
          <w:rFonts w:ascii="Arial" w:eastAsia="Arial" w:hAnsi="Arial" w:cs="Arial"/>
          <w:b/>
          <w:bCs/>
          <w:sz w:val="22"/>
          <w:szCs w:val="22"/>
        </w:rPr>
        <w:t>Candidate name</w:t>
      </w:r>
      <w:r>
        <w:rPr>
          <w:rFonts w:ascii="Arial" w:eastAsia="Arial" w:hAnsi="Arial" w:cs="Arial"/>
          <w:sz w:val="22"/>
          <w:szCs w:val="22"/>
        </w:rPr>
        <w:t xml:space="preserve">: </w:t>
      </w:r>
    </w:p>
    <w:p w14:paraId="7BF83668" w14:textId="77777777" w:rsidR="00FA4C98" w:rsidRDefault="00000000">
      <w:pPr>
        <w:jc w:val="both"/>
        <w:rPr>
          <w:rFonts w:ascii="Arial" w:eastAsia="Arial" w:hAnsi="Arial" w:cs="Arial"/>
          <w:b/>
          <w:bCs/>
          <w:sz w:val="22"/>
          <w:szCs w:val="22"/>
        </w:rPr>
      </w:pPr>
      <w:r>
        <w:rPr>
          <w:rFonts w:ascii="Arial" w:eastAsia="Arial" w:hAnsi="Arial" w:cs="Arial"/>
          <w:b/>
          <w:bCs/>
          <w:sz w:val="22"/>
          <w:szCs w:val="22"/>
        </w:rPr>
        <w:t>Place:</w:t>
      </w:r>
    </w:p>
    <w:p w14:paraId="7C4C2226" w14:textId="77777777" w:rsidR="00FA4C98" w:rsidRDefault="00000000">
      <w:pPr>
        <w:jc w:val="both"/>
      </w:pPr>
      <w:r>
        <w:rPr>
          <w:rFonts w:ascii="Arial" w:eastAsia="Arial" w:hAnsi="Arial" w:cs="Arial"/>
          <w:b/>
          <w:bCs/>
          <w:sz w:val="22"/>
          <w:szCs w:val="22"/>
        </w:rPr>
        <w:t>Date:</w:t>
      </w:r>
      <w:r>
        <w:rPr>
          <w:rFonts w:ascii="Arial" w:eastAsia="Arial" w:hAnsi="Arial" w:cs="Arial"/>
          <w:sz w:val="22"/>
          <w:szCs w:val="22"/>
        </w:rPr>
        <w:t xml:space="preserve"> </w:t>
      </w:r>
    </w:p>
    <w:p w14:paraId="0FC6FB14" w14:textId="77777777" w:rsidR="00FA4C98" w:rsidRDefault="00FA4C98">
      <w:pPr>
        <w:jc w:val="both"/>
        <w:rPr>
          <w:rFonts w:ascii="Arial" w:eastAsia="Arial" w:hAnsi="Arial" w:cs="Arial"/>
          <w:color w:val="0070C0"/>
          <w:sz w:val="28"/>
          <w:szCs w:val="28"/>
        </w:rPr>
      </w:pPr>
    </w:p>
    <w:p w14:paraId="5F9AD7B3" w14:textId="77777777" w:rsidR="00FA4C98" w:rsidRDefault="00FA4C98">
      <w:pPr>
        <w:jc w:val="both"/>
        <w:rPr>
          <w:rFonts w:ascii="Arial" w:eastAsia="Arial" w:hAnsi="Arial" w:cs="Arial"/>
          <w:color w:val="0070C0"/>
          <w:sz w:val="28"/>
          <w:szCs w:val="28"/>
        </w:rPr>
      </w:pPr>
    </w:p>
    <w:p w14:paraId="5251D906" w14:textId="77777777" w:rsidR="00FA4C98" w:rsidRDefault="00000000">
      <w:pPr>
        <w:jc w:val="both"/>
        <w:rPr>
          <w:rFonts w:ascii="Arial" w:eastAsia="Arial" w:hAnsi="Arial" w:cs="Arial"/>
          <w:color w:val="000000"/>
          <w:sz w:val="22"/>
          <w:szCs w:val="22"/>
        </w:rPr>
      </w:pPr>
      <w:r>
        <w:rPr>
          <w:rFonts w:ascii="Arial" w:eastAsia="Arial" w:hAnsi="Arial" w:cs="Arial"/>
          <w:color w:val="000000"/>
          <w:sz w:val="22"/>
          <w:szCs w:val="22"/>
        </w:rPr>
        <w:t>To whom it might concern,</w:t>
      </w:r>
    </w:p>
    <w:p w14:paraId="28FFA3B5" w14:textId="77777777" w:rsidR="00FA4C98" w:rsidRDefault="00FA4C98">
      <w:pPr>
        <w:jc w:val="both"/>
        <w:rPr>
          <w:rFonts w:ascii="Arial" w:eastAsia="Arial" w:hAnsi="Arial" w:cs="Arial"/>
          <w:color w:val="000000"/>
          <w:sz w:val="22"/>
          <w:szCs w:val="22"/>
        </w:rPr>
      </w:pPr>
    </w:p>
    <w:p w14:paraId="72381923" w14:textId="77777777" w:rsidR="00FA4C98" w:rsidRDefault="00000000">
      <w:pPr>
        <w:jc w:val="both"/>
        <w:rPr>
          <w:rFonts w:ascii="Arial" w:eastAsia="Arial" w:hAnsi="Arial" w:cs="Arial"/>
          <w:b/>
          <w:bCs/>
          <w:color w:val="A6A6A6"/>
          <w:sz w:val="22"/>
          <w:szCs w:val="22"/>
        </w:rPr>
      </w:pPr>
      <w:r>
        <w:rPr>
          <w:rFonts w:ascii="Arial" w:eastAsia="Arial" w:hAnsi="Arial" w:cs="Arial"/>
          <w:b/>
          <w:bCs/>
          <w:color w:val="A6A6A6"/>
          <w:sz w:val="22"/>
          <w:szCs w:val="22"/>
        </w:rPr>
        <w:t>Guidelines on how to write the motivation letter</w:t>
      </w:r>
    </w:p>
    <w:p w14:paraId="6D29515E" w14:textId="77777777" w:rsidR="00FA4C98" w:rsidRDefault="00000000">
      <w:pPr>
        <w:suppressAutoHyphens w:val="0"/>
        <w:jc w:val="both"/>
        <w:rPr>
          <w:rFonts w:ascii="Arial" w:hAnsi="Arial" w:cs="Arial"/>
          <w:color w:val="A6A6A6"/>
          <w:sz w:val="22"/>
          <w:szCs w:val="22"/>
          <w:lang w:val="en-DE"/>
        </w:rPr>
      </w:pPr>
      <w:r>
        <w:rPr>
          <w:rFonts w:ascii="Arial" w:hAnsi="Arial" w:cs="Arial"/>
          <w:color w:val="A6A6A6"/>
          <w:sz w:val="22"/>
          <w:szCs w:val="22"/>
          <w:lang w:val="en-DE"/>
        </w:rPr>
        <w:t>Your motivation letter is a key part of your application to the ESO Fellowship Programme. It should directly address two central questions, which help us understand how you view the role of an ESO Fellow, how you would contribute to our observatory, and how this opportunity fits into your broader career path.</w:t>
      </w:r>
    </w:p>
    <w:p w14:paraId="65237483" w14:textId="77777777" w:rsidR="00FA4C98" w:rsidRDefault="00000000">
      <w:pPr>
        <w:suppressAutoHyphens w:val="0"/>
        <w:jc w:val="both"/>
        <w:rPr>
          <w:rFonts w:ascii="Arial" w:hAnsi="Arial" w:cs="Arial"/>
          <w:color w:val="A6A6A6"/>
          <w:sz w:val="22"/>
          <w:szCs w:val="22"/>
          <w:lang w:val="en-DE"/>
        </w:rPr>
      </w:pPr>
      <w:r>
        <w:rPr>
          <w:rFonts w:ascii="Arial" w:hAnsi="Arial" w:cs="Arial"/>
          <w:color w:val="A6A6A6"/>
          <w:sz w:val="22"/>
          <w:szCs w:val="22"/>
          <w:lang w:val="en-DE"/>
        </w:rPr>
        <w:t>We expect your letter to explicitly answer the following:</w:t>
      </w:r>
    </w:p>
    <w:p w14:paraId="1C39BF0D" w14:textId="77777777" w:rsidR="00FA4C98" w:rsidRDefault="00FA4C98">
      <w:pPr>
        <w:suppressAutoHyphens w:val="0"/>
        <w:jc w:val="both"/>
        <w:outlineLvl w:val="2"/>
        <w:rPr>
          <w:rFonts w:ascii="Arial" w:hAnsi="Arial" w:cs="Arial"/>
          <w:b/>
          <w:bCs/>
          <w:color w:val="A6A6A6"/>
          <w:sz w:val="22"/>
          <w:szCs w:val="22"/>
          <w:lang w:val="en-DE"/>
        </w:rPr>
      </w:pPr>
    </w:p>
    <w:p w14:paraId="6E631A0E" w14:textId="77777777" w:rsidR="00FA4C98" w:rsidRDefault="00000000">
      <w:pPr>
        <w:suppressAutoHyphens w:val="0"/>
        <w:jc w:val="both"/>
        <w:outlineLvl w:val="2"/>
        <w:rPr>
          <w:rFonts w:ascii="Arial" w:hAnsi="Arial" w:cs="Arial"/>
          <w:b/>
          <w:bCs/>
          <w:color w:val="A6A6A6"/>
          <w:sz w:val="22"/>
          <w:szCs w:val="22"/>
          <w:lang w:val="en-DE"/>
        </w:rPr>
      </w:pPr>
      <w:r>
        <w:rPr>
          <w:rFonts w:ascii="Arial" w:hAnsi="Arial" w:cs="Arial"/>
          <w:b/>
          <w:bCs/>
          <w:color w:val="A6A6A6"/>
          <w:sz w:val="22"/>
          <w:szCs w:val="22"/>
          <w:lang w:val="en-DE"/>
        </w:rPr>
        <w:t>How do you think working at ESO will benefit your career development?</w:t>
      </w:r>
    </w:p>
    <w:p w14:paraId="6AEB7E19" w14:textId="77777777" w:rsidR="00FA4C98" w:rsidRDefault="00000000">
      <w:pPr>
        <w:suppressAutoHyphens w:val="0"/>
        <w:jc w:val="both"/>
        <w:rPr>
          <w:rFonts w:ascii="Arial" w:hAnsi="Arial" w:cs="Arial"/>
          <w:color w:val="A6A6A6"/>
          <w:sz w:val="22"/>
          <w:szCs w:val="22"/>
          <w:lang w:val="en-DE"/>
        </w:rPr>
      </w:pPr>
      <w:r>
        <w:rPr>
          <w:rFonts w:ascii="Arial" w:hAnsi="Arial" w:cs="Arial"/>
          <w:color w:val="A6A6A6"/>
          <w:sz w:val="22"/>
          <w:szCs w:val="22"/>
          <w:lang w:val="en-DE"/>
        </w:rPr>
        <w:t>Reflect on your long-term goals as a scientist and how ESO can uniquely support them. ESO is not a conventional research institute — it is a world-leading observatory with major operational responsibilities, deep involvement in instrumentation, and a strong international and collaborative environment. We are looking for candidates who understand this distinction and can articulate how being part of ESO's structure — including its science operations, access to cutting-edge facilities, and multidisciplinary teams — would enrich their growth.</w:t>
      </w:r>
    </w:p>
    <w:p w14:paraId="67517E64" w14:textId="77777777" w:rsidR="00FA4C98" w:rsidRDefault="00000000">
      <w:pPr>
        <w:suppressAutoHyphens w:val="0"/>
        <w:jc w:val="both"/>
        <w:rPr>
          <w:rFonts w:ascii="Arial" w:hAnsi="Arial" w:cs="Arial"/>
          <w:color w:val="A6A6A6"/>
          <w:sz w:val="22"/>
          <w:szCs w:val="22"/>
          <w:lang w:val="en-DE"/>
        </w:rPr>
      </w:pPr>
      <w:r>
        <w:rPr>
          <w:rFonts w:ascii="Arial" w:hAnsi="Arial" w:cs="Arial"/>
          <w:color w:val="A6A6A6"/>
          <w:sz w:val="22"/>
          <w:szCs w:val="22"/>
          <w:lang w:val="en-DE"/>
        </w:rPr>
        <w:t>You might want to describe how you plan to take advantage of ESO’s infrastructure, how involvement in service duties would strengthen your technical or collaborative skills, or how this experience aligns with your aspirations, whether in academia, instrumentation, data science, or observatory leadership.</w:t>
      </w:r>
    </w:p>
    <w:p w14:paraId="3C6A9F2A" w14:textId="77777777" w:rsidR="00FA4C98" w:rsidRDefault="00FA4C98">
      <w:pPr>
        <w:suppressAutoHyphens w:val="0"/>
        <w:jc w:val="both"/>
        <w:rPr>
          <w:rFonts w:ascii="Arial" w:hAnsi="Arial" w:cs="Arial"/>
          <w:color w:val="A6A6A6"/>
          <w:sz w:val="22"/>
          <w:szCs w:val="22"/>
          <w:lang w:val="en-DE"/>
        </w:rPr>
      </w:pPr>
    </w:p>
    <w:p w14:paraId="6168EA1E" w14:textId="77777777" w:rsidR="00FA4C98" w:rsidRDefault="00000000">
      <w:pPr>
        <w:suppressAutoHyphens w:val="0"/>
        <w:jc w:val="both"/>
        <w:outlineLvl w:val="2"/>
        <w:rPr>
          <w:rFonts w:ascii="Arial" w:hAnsi="Arial" w:cs="Arial"/>
          <w:b/>
          <w:bCs/>
          <w:color w:val="A6A6A6"/>
          <w:sz w:val="22"/>
          <w:szCs w:val="22"/>
          <w:lang w:val="en-DE"/>
        </w:rPr>
      </w:pPr>
      <w:r>
        <w:rPr>
          <w:rFonts w:ascii="Arial" w:hAnsi="Arial" w:cs="Arial"/>
          <w:b/>
          <w:bCs/>
          <w:color w:val="A6A6A6"/>
          <w:sz w:val="22"/>
          <w:szCs w:val="22"/>
          <w:lang w:val="en-DE"/>
        </w:rPr>
        <w:t>What scientific, technical, or interpersonal skills will you bring to ESO?</w:t>
      </w:r>
    </w:p>
    <w:p w14:paraId="10EA7544" w14:textId="77777777" w:rsidR="00FA4C98" w:rsidRDefault="00000000">
      <w:pPr>
        <w:suppressAutoHyphens w:val="0"/>
        <w:jc w:val="both"/>
        <w:rPr>
          <w:rFonts w:ascii="Arial" w:hAnsi="Arial" w:cs="Arial"/>
          <w:color w:val="A6A6A6"/>
          <w:sz w:val="22"/>
          <w:szCs w:val="22"/>
          <w:lang w:val="en-DE"/>
        </w:rPr>
      </w:pPr>
      <w:r>
        <w:rPr>
          <w:rFonts w:ascii="Arial" w:hAnsi="Arial" w:cs="Arial"/>
          <w:color w:val="A6A6A6"/>
          <w:sz w:val="22"/>
          <w:szCs w:val="22"/>
          <w:lang w:val="en-DE"/>
        </w:rPr>
        <w:t>Here, tell us what you’re ready to contribute — not just in terms of your research, but as a Fellow who will take an active role in ESO’s daily operations. This includes telescope support, data handling, visitor interaction, and potentially working on instrumentation or software pipelines.</w:t>
      </w:r>
    </w:p>
    <w:p w14:paraId="0DA1688E" w14:textId="77777777" w:rsidR="00FA4C98" w:rsidRDefault="00000000">
      <w:pPr>
        <w:suppressAutoHyphens w:val="0"/>
        <w:jc w:val="both"/>
        <w:rPr>
          <w:rFonts w:ascii="Arial" w:hAnsi="Arial" w:cs="Arial"/>
          <w:color w:val="A6A6A6"/>
          <w:sz w:val="22"/>
          <w:szCs w:val="22"/>
          <w:lang w:val="en-DE"/>
        </w:rPr>
      </w:pPr>
      <w:r>
        <w:rPr>
          <w:rFonts w:ascii="Arial" w:hAnsi="Arial" w:cs="Arial"/>
          <w:color w:val="A6A6A6"/>
          <w:sz w:val="22"/>
          <w:szCs w:val="22"/>
          <w:lang w:val="en-DE"/>
        </w:rPr>
        <w:t>Outline your core competencies: your scientific expertise, programming and analysis skills, experience with telescopes or observatory workflows, and your ability to collaborate in a multicultural environment. Don’t overlook your human skills — such as mentoring, organizing, or outreach — which are essential in the collaborative ecosystem of ESO. We’re looking for individuals who are not only excellent scientists, but engaged colleagues who will thrive within and contribute to our unique community.</w:t>
      </w:r>
    </w:p>
    <w:p w14:paraId="0434C191" w14:textId="77777777" w:rsidR="00FA4C98" w:rsidRDefault="00FA4C98">
      <w:pPr>
        <w:suppressAutoHyphens w:val="0"/>
        <w:jc w:val="both"/>
        <w:rPr>
          <w:rFonts w:ascii="Arial" w:hAnsi="Arial" w:cs="Arial"/>
          <w:color w:val="A6A6A6"/>
          <w:sz w:val="22"/>
          <w:szCs w:val="22"/>
          <w:lang w:val="en-DE"/>
        </w:rPr>
      </w:pPr>
    </w:p>
    <w:p w14:paraId="76F29111" w14:textId="77777777" w:rsidR="00FA4C98" w:rsidRDefault="00000000">
      <w:pPr>
        <w:jc w:val="both"/>
        <w:rPr>
          <w:rFonts w:ascii="Arial" w:eastAsia="Arial" w:hAnsi="Arial" w:cs="Arial"/>
          <w:b/>
          <w:bCs/>
          <w:color w:val="808080"/>
          <w:sz w:val="22"/>
          <w:szCs w:val="22"/>
        </w:rPr>
      </w:pPr>
      <w:r>
        <w:rPr>
          <w:rFonts w:ascii="Arial" w:eastAsia="Arial" w:hAnsi="Arial" w:cs="Arial"/>
          <w:b/>
          <w:bCs/>
          <w:color w:val="808080"/>
          <w:sz w:val="22"/>
          <w:szCs w:val="22"/>
        </w:rPr>
        <w:t xml:space="preserve">The selection committee insists on the compliance of the number of words/pages allowed for this document. Documents longer than 2 pages will be cut at the limit. Letters with a font size smaller than 11 will not be considered. </w:t>
      </w:r>
    </w:p>
    <w:p w14:paraId="52B43E9F" w14:textId="77777777" w:rsidR="00FA4C98" w:rsidRDefault="00FA4C98">
      <w:pPr>
        <w:jc w:val="both"/>
        <w:rPr>
          <w:rFonts w:ascii="Arial" w:eastAsia="Arial" w:hAnsi="Arial" w:cs="Arial"/>
          <w:b/>
          <w:bCs/>
          <w:color w:val="A6A6A6"/>
          <w:sz w:val="22"/>
          <w:szCs w:val="22"/>
        </w:rPr>
      </w:pPr>
    </w:p>
    <w:sectPr w:rsidR="00FA4C98">
      <w:headerReference w:type="default" r:id="rId7"/>
      <w:footerReference w:type="default" r:id="rId8"/>
      <w:pgSz w:w="11906" w:h="16838"/>
      <w:pgMar w:top="873" w:right="873" w:bottom="873" w:left="873"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B02C7" w14:textId="77777777" w:rsidR="00D72345" w:rsidRDefault="00D72345">
      <w:r>
        <w:separator/>
      </w:r>
    </w:p>
  </w:endnote>
  <w:endnote w:type="continuationSeparator" w:id="0">
    <w:p w14:paraId="238399B5" w14:textId="77777777" w:rsidR="00D72345" w:rsidRDefault="00D72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beration Sans">
    <w:altName w:val="Arial"/>
    <w:panose1 w:val="020B0604020202020204"/>
    <w:charset w:val="00"/>
    <w:family w:val="roman"/>
    <w:pitch w:val="variable"/>
  </w:font>
  <w:font w:name="Noto Sans CJK SC">
    <w:panose1 w:val="020B0604020202020204"/>
    <w:charset w:val="00"/>
    <w:family w:val="roman"/>
    <w:pitch w:val="default"/>
  </w:font>
  <w:font w:name="Lohit Devanagari">
    <w:altName w:val="Cambria"/>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Aptos">
    <w:panose1 w:val="020B06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55" w:type="dxa"/>
      <w:tblLayout w:type="fixed"/>
      <w:tblCellMar>
        <w:left w:w="10" w:type="dxa"/>
        <w:right w:w="10" w:type="dxa"/>
      </w:tblCellMar>
      <w:tblLook w:val="0000" w:firstRow="0" w:lastRow="0" w:firstColumn="0" w:lastColumn="0" w:noHBand="0" w:noVBand="0"/>
    </w:tblPr>
    <w:tblGrid>
      <w:gridCol w:w="3385"/>
      <w:gridCol w:w="3385"/>
      <w:gridCol w:w="3385"/>
    </w:tblGrid>
    <w:tr w:rsidR="009778B8" w14:paraId="6F22876D" w14:textId="77777777">
      <w:tblPrEx>
        <w:tblCellMar>
          <w:top w:w="0" w:type="dxa"/>
          <w:bottom w:w="0" w:type="dxa"/>
        </w:tblCellMar>
      </w:tblPrEx>
      <w:tc>
        <w:tcPr>
          <w:tcW w:w="3385" w:type="dxa"/>
          <w:shd w:val="clear" w:color="auto" w:fill="auto"/>
          <w:tcMar>
            <w:top w:w="0" w:type="dxa"/>
            <w:left w:w="108" w:type="dxa"/>
            <w:bottom w:w="0" w:type="dxa"/>
            <w:right w:w="108" w:type="dxa"/>
          </w:tcMar>
        </w:tcPr>
        <w:p w14:paraId="36D8415E" w14:textId="77777777" w:rsidR="00000000" w:rsidRDefault="00000000">
          <w:pPr>
            <w:pStyle w:val="Header"/>
            <w:widowControl w:val="0"/>
            <w:ind w:left="-115"/>
          </w:pPr>
        </w:p>
      </w:tc>
      <w:tc>
        <w:tcPr>
          <w:tcW w:w="3385" w:type="dxa"/>
          <w:shd w:val="clear" w:color="auto" w:fill="auto"/>
          <w:tcMar>
            <w:top w:w="0" w:type="dxa"/>
            <w:left w:w="108" w:type="dxa"/>
            <w:bottom w:w="0" w:type="dxa"/>
            <w:right w:w="108" w:type="dxa"/>
          </w:tcMar>
        </w:tcPr>
        <w:p w14:paraId="21507670" w14:textId="77777777" w:rsidR="00000000" w:rsidRDefault="00000000">
          <w:pPr>
            <w:pStyle w:val="Header"/>
            <w:widowControl w:val="0"/>
            <w:jc w:val="center"/>
          </w:pPr>
        </w:p>
      </w:tc>
      <w:tc>
        <w:tcPr>
          <w:tcW w:w="3385" w:type="dxa"/>
          <w:shd w:val="clear" w:color="auto" w:fill="auto"/>
          <w:tcMar>
            <w:top w:w="0" w:type="dxa"/>
            <w:left w:w="108" w:type="dxa"/>
            <w:bottom w:w="0" w:type="dxa"/>
            <w:right w:w="108" w:type="dxa"/>
          </w:tcMar>
        </w:tcPr>
        <w:p w14:paraId="26DC5E83" w14:textId="77777777" w:rsidR="00000000" w:rsidRDefault="00000000">
          <w:pPr>
            <w:pStyle w:val="Header"/>
            <w:widowControl w:val="0"/>
            <w:ind w:right="-115"/>
            <w:jc w:val="right"/>
          </w:pPr>
        </w:p>
      </w:tc>
    </w:tr>
  </w:tbl>
  <w:p w14:paraId="1AB25783"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5E91A" w14:textId="77777777" w:rsidR="00D72345" w:rsidRDefault="00D72345">
      <w:r>
        <w:rPr>
          <w:color w:val="000000"/>
        </w:rPr>
        <w:separator/>
      </w:r>
    </w:p>
  </w:footnote>
  <w:footnote w:type="continuationSeparator" w:id="0">
    <w:p w14:paraId="5C8D25C4" w14:textId="77777777" w:rsidR="00D72345" w:rsidRDefault="00D72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55" w:type="dxa"/>
      <w:tblLayout w:type="fixed"/>
      <w:tblCellMar>
        <w:left w:w="10" w:type="dxa"/>
        <w:right w:w="10" w:type="dxa"/>
      </w:tblCellMar>
      <w:tblLook w:val="0000" w:firstRow="0" w:lastRow="0" w:firstColumn="0" w:lastColumn="0" w:noHBand="0" w:noVBand="0"/>
    </w:tblPr>
    <w:tblGrid>
      <w:gridCol w:w="3385"/>
      <w:gridCol w:w="3385"/>
      <w:gridCol w:w="3385"/>
    </w:tblGrid>
    <w:tr w:rsidR="009778B8" w14:paraId="6E77AB9F" w14:textId="77777777">
      <w:tblPrEx>
        <w:tblCellMar>
          <w:top w:w="0" w:type="dxa"/>
          <w:bottom w:w="0" w:type="dxa"/>
        </w:tblCellMar>
      </w:tblPrEx>
      <w:tc>
        <w:tcPr>
          <w:tcW w:w="3385" w:type="dxa"/>
          <w:shd w:val="clear" w:color="auto" w:fill="auto"/>
          <w:tcMar>
            <w:top w:w="0" w:type="dxa"/>
            <w:left w:w="108" w:type="dxa"/>
            <w:bottom w:w="0" w:type="dxa"/>
            <w:right w:w="108" w:type="dxa"/>
          </w:tcMar>
        </w:tcPr>
        <w:p w14:paraId="4DCA42D7" w14:textId="77777777" w:rsidR="00000000" w:rsidRDefault="00000000">
          <w:pPr>
            <w:pStyle w:val="Header"/>
            <w:widowControl w:val="0"/>
            <w:ind w:left="-115"/>
          </w:pPr>
        </w:p>
      </w:tc>
      <w:tc>
        <w:tcPr>
          <w:tcW w:w="3385" w:type="dxa"/>
          <w:shd w:val="clear" w:color="auto" w:fill="auto"/>
          <w:tcMar>
            <w:top w:w="0" w:type="dxa"/>
            <w:left w:w="108" w:type="dxa"/>
            <w:bottom w:w="0" w:type="dxa"/>
            <w:right w:w="108" w:type="dxa"/>
          </w:tcMar>
        </w:tcPr>
        <w:p w14:paraId="63731875" w14:textId="77777777" w:rsidR="00000000" w:rsidRDefault="00000000">
          <w:pPr>
            <w:pStyle w:val="Header"/>
            <w:widowControl w:val="0"/>
            <w:jc w:val="center"/>
          </w:pPr>
        </w:p>
      </w:tc>
      <w:tc>
        <w:tcPr>
          <w:tcW w:w="3385" w:type="dxa"/>
          <w:shd w:val="clear" w:color="auto" w:fill="auto"/>
          <w:tcMar>
            <w:top w:w="0" w:type="dxa"/>
            <w:left w:w="108" w:type="dxa"/>
            <w:bottom w:w="0" w:type="dxa"/>
            <w:right w:w="108" w:type="dxa"/>
          </w:tcMar>
        </w:tcPr>
        <w:p w14:paraId="517E1EFD" w14:textId="77777777" w:rsidR="00000000" w:rsidRDefault="00000000">
          <w:pPr>
            <w:pStyle w:val="Header"/>
            <w:widowControl w:val="0"/>
            <w:ind w:right="-115"/>
            <w:jc w:val="right"/>
          </w:pPr>
        </w:p>
      </w:tc>
    </w:tr>
  </w:tbl>
  <w:p w14:paraId="7FFFD92F" w14:textId="77777777" w:rsidR="00000000"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FA4C98"/>
    <w:rsid w:val="00665BF4"/>
    <w:rsid w:val="00D72345"/>
    <w:rsid w:val="00F07586"/>
    <w:rsid w:val="00FA4C98"/>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366BCF82"/>
  <w15:docId w15:val="{B0662D6C-9C0A-D242-95EA-C0E03D6E0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4"/>
        <w:szCs w:val="24"/>
        <w:lang w:val="en-US" w:eastAsia="en-US"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cs="Times New Roman"/>
      <w:lang w:val="en-GB" w:eastAsia="en-GB"/>
    </w:rPr>
  </w:style>
  <w:style w:type="paragraph" w:styleId="Heading3">
    <w:name w:val="heading 3"/>
    <w:basedOn w:val="Normal"/>
    <w:uiPriority w:val="9"/>
    <w:semiHidden/>
    <w:unhideWhenUsed/>
    <w:qFormat/>
    <w:pPr>
      <w:suppressAutoHyphens w:val="0"/>
      <w:spacing w:before="100" w:after="100"/>
      <w:outlineLvl w:val="2"/>
    </w:pPr>
    <w:rPr>
      <w:b/>
      <w:bCs/>
      <w:sz w:val="27"/>
      <w:szCs w:val="27"/>
      <w:lang w:val="en-DE"/>
    </w:rPr>
  </w:style>
  <w:style w:type="paragraph" w:styleId="Heading4">
    <w:name w:val="heading 4"/>
    <w:basedOn w:val="Normal"/>
    <w:next w:val="Normal"/>
    <w:uiPriority w:val="9"/>
    <w:semiHidden/>
    <w:unhideWhenUsed/>
    <w:qFormat/>
    <w:pPr>
      <w:keepNext/>
      <w:keepLines/>
      <w:spacing w:before="40"/>
      <w:outlineLvl w:val="3"/>
    </w:pPr>
    <w:rPr>
      <w:rFonts w:ascii="Calibri Light" w:eastAsia="Yu Gothic Light" w:hAnsi="Calibri Light"/>
      <w:i/>
      <w:iCs/>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rPr>
      <w:rFonts w:ascii="Times New Roman" w:eastAsia="Times New Roman" w:hAnsi="Times New Roman" w:cs="Times New Roman"/>
      <w:sz w:val="18"/>
      <w:szCs w:val="18"/>
    </w:rPr>
  </w:style>
  <w:style w:type="character" w:styleId="CommentReference">
    <w:name w:val="annotation reference"/>
    <w:basedOn w:val="DefaultParagraphFont"/>
    <w:rPr>
      <w:sz w:val="16"/>
      <w:szCs w:val="16"/>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character" w:customStyle="1" w:styleId="CommentSubjectChar">
    <w:name w:val="Comment Subject Char"/>
    <w:basedOn w:val="CommentTextChar"/>
    <w:rPr>
      <w:rFonts w:ascii="Times New Roman" w:eastAsia="Times New Roman" w:hAnsi="Times New Roman" w:cs="Times New Roman"/>
      <w:b/>
      <w:bCs/>
      <w:sz w:val="20"/>
      <w:szCs w:val="20"/>
    </w:rPr>
  </w:style>
  <w:style w:type="character" w:customStyle="1" w:styleId="FootnoteTextChar">
    <w:name w:val="Footnote Text Char"/>
    <w:basedOn w:val="DefaultParagraphFont"/>
    <w:rPr>
      <w:rFonts w:ascii="Times New Roman" w:eastAsia="Times New Roman" w:hAnsi="Times New Roman" w:cs="Times New Roman"/>
      <w:sz w:val="20"/>
      <w:szCs w:val="20"/>
    </w:rPr>
  </w:style>
  <w:style w:type="character" w:customStyle="1" w:styleId="FootnoteCharacters">
    <w:name w:val="Footnote Characters"/>
    <w:basedOn w:val="DefaultParagraphFont"/>
    <w:rPr>
      <w:position w:val="0"/>
      <w:vertAlign w:val="superscript"/>
    </w:rPr>
  </w:style>
  <w:style w:type="character" w:customStyle="1" w:styleId="FootnoteAnchor">
    <w:name w:val="Footnote Anchor"/>
    <w:rPr>
      <w:position w:val="0"/>
      <w:vertAlign w:val="superscript"/>
    </w:rPr>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character" w:styleId="FollowedHyperlink">
    <w:name w:val="FollowedHyperlink"/>
    <w:basedOn w:val="DefaultParagraphFont"/>
    <w:rPr>
      <w:color w:val="954F72"/>
      <w:u w:val="single"/>
    </w:rPr>
  </w:style>
  <w:style w:type="character" w:customStyle="1" w:styleId="HeaderChar">
    <w:name w:val="Header Char"/>
    <w:basedOn w:val="DefaultParagraphFont"/>
    <w:rPr>
      <w:rFonts w:ascii="Times New Roman" w:eastAsia="Times New Roman" w:hAnsi="Times New Roman" w:cs="Times New Roman"/>
    </w:rPr>
  </w:style>
  <w:style w:type="character" w:customStyle="1" w:styleId="FooterChar">
    <w:name w:val="Footer Char"/>
    <w:basedOn w:val="DefaultParagraphFont"/>
    <w:rPr>
      <w:rFonts w:ascii="Times New Roman" w:eastAsia="Times New Roman" w:hAnsi="Times New Roman" w:cs="Times New Roman"/>
    </w:rPr>
  </w:style>
  <w:style w:type="paragraph" w:customStyle="1" w:styleId="Heading">
    <w:name w:val="Heading"/>
    <w:basedOn w:val="Normal"/>
    <w:next w:val="BodyTex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pPr>
      <w:suppressLineNumbers/>
      <w:spacing w:before="120" w:after="120"/>
    </w:pPr>
    <w:rPr>
      <w:rFonts w:cs="Lohit Devanagari"/>
      <w:i/>
      <w:iCs/>
    </w:rPr>
  </w:style>
  <w:style w:type="paragraph" w:customStyle="1" w:styleId="Index">
    <w:name w:val="Index"/>
    <w:basedOn w:val="Normal"/>
    <w:pPr>
      <w:suppressLineNumbers/>
    </w:pPr>
    <w:rPr>
      <w:rFonts w:cs="Lohit Devanagari"/>
    </w:rPr>
  </w:style>
  <w:style w:type="paragraph" w:styleId="ListParagraph">
    <w:name w:val="List Paragraph"/>
    <w:basedOn w:val="Normal"/>
    <w:pPr>
      <w:ind w:left="720"/>
      <w:contextualSpacing/>
    </w:pPr>
    <w:rPr>
      <w:rFonts w:ascii="Calibri" w:eastAsia="Calibri" w:hAnsi="Calibri" w:cs="Arial"/>
    </w:rPr>
  </w:style>
  <w:style w:type="paragraph" w:styleId="NormalWeb">
    <w:name w:val="Normal (Web)"/>
    <w:basedOn w:val="Normal"/>
  </w:style>
  <w:style w:type="paragraph" w:styleId="BalloonText">
    <w:name w:val="Balloon Text"/>
    <w:basedOn w:val="Normal"/>
    <w:rPr>
      <w:sz w:val="18"/>
      <w:szCs w:val="18"/>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styleId="FootnoteText">
    <w:name w:val="footnote text"/>
    <w:basedOn w:val="Normal"/>
    <w:rPr>
      <w:sz w:val="20"/>
      <w:szCs w:val="20"/>
    </w:rPr>
  </w:style>
  <w:style w:type="paragraph" w:customStyle="1" w:styleId="HeaderandFooter">
    <w:name w:val="Header and Footer"/>
    <w:basedOn w:val="Normal"/>
  </w:style>
  <w:style w:type="paragraph" w:styleId="Header">
    <w:name w:val="header"/>
    <w:basedOn w:val="Normal"/>
    <w:pPr>
      <w:tabs>
        <w:tab w:val="center" w:pos="4680"/>
        <w:tab w:val="right" w:pos="9360"/>
      </w:tabs>
    </w:pPr>
  </w:style>
  <w:style w:type="paragraph" w:styleId="Footer">
    <w:name w:val="footer"/>
    <w:basedOn w:val="Normal"/>
    <w:pPr>
      <w:tabs>
        <w:tab w:val="center" w:pos="4680"/>
        <w:tab w:val="right" w:pos="9360"/>
      </w:tabs>
    </w:pPr>
  </w:style>
  <w:style w:type="character" w:customStyle="1" w:styleId="Heading3Char">
    <w:name w:val="Heading 3 Char"/>
    <w:basedOn w:val="DefaultParagraphFont"/>
    <w:rPr>
      <w:rFonts w:ascii="Times New Roman" w:eastAsia="Times New Roman" w:hAnsi="Times New Roman" w:cs="Times New Roman"/>
      <w:b/>
      <w:bCs/>
      <w:sz w:val="27"/>
      <w:szCs w:val="27"/>
      <w:lang w:val="en-DE" w:eastAsia="en-GB"/>
    </w:rPr>
  </w:style>
  <w:style w:type="character" w:styleId="Strong">
    <w:name w:val="Strong"/>
    <w:basedOn w:val="DefaultParagraphFont"/>
    <w:rPr>
      <w:b/>
      <w:bCs/>
    </w:rPr>
  </w:style>
  <w:style w:type="character" w:styleId="Emphasis">
    <w:name w:val="Emphasis"/>
    <w:basedOn w:val="DefaultParagraphFont"/>
    <w:rPr>
      <w:i/>
      <w:iCs/>
    </w:rPr>
  </w:style>
  <w:style w:type="character" w:customStyle="1" w:styleId="Heading4Char">
    <w:name w:val="Heading 4 Char"/>
    <w:basedOn w:val="DefaultParagraphFont"/>
    <w:rPr>
      <w:rFonts w:ascii="Calibri Light" w:eastAsia="Yu Gothic Light" w:hAnsi="Calibri Light" w:cs="Times New Roman"/>
      <w:i/>
      <w:iCs/>
      <w:color w:val="2F549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Words>
  <Characters>2595</Characters>
  <Application>Microsoft Office Word</Application>
  <DocSecurity>0</DocSecurity>
  <Lines>21</Lines>
  <Paragraphs>6</Paragraphs>
  <ScaleCrop>false</ScaleCrop>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Paola Popesso</cp:lastModifiedBy>
  <cp:revision>2</cp:revision>
  <cp:lastPrinted>2019-05-10T00:12:00Z</cp:lastPrinted>
  <dcterms:created xsi:type="dcterms:W3CDTF">2025-08-11T05:49:00Z</dcterms:created>
  <dcterms:modified xsi:type="dcterms:W3CDTF">2025-08-11T05:49:00Z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0x0101003A1BDEFC13977E4B9D5C19704878FBAB</vt:lpwstr>
  </property>
</Properties>
</file>